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CDCA" w14:textId="03BA0774" w:rsidR="00B94D67" w:rsidRDefault="00265ACE" w:rsidP="00B94D67">
      <w:pPr>
        <w:rPr>
          <w:b/>
          <w:bCs/>
        </w:rPr>
      </w:pPr>
      <w:r w:rsidRPr="00B0177D">
        <w:rPr>
          <w:b/>
          <w:bCs/>
        </w:rPr>
        <w:t>COMUNICATO STAMPA DIPARTIMENTO PROVINCIALE FRATELLI D’ITALIA CASERTA – POLITICHE EUROPEE</w:t>
      </w:r>
    </w:p>
    <w:p w14:paraId="42E4DCC4" w14:textId="3B79BB0C" w:rsidR="009666C2" w:rsidRPr="00B0177D" w:rsidRDefault="009666C2" w:rsidP="00B94D67">
      <w:pPr>
        <w:rPr>
          <w:b/>
          <w:bCs/>
        </w:rPr>
      </w:pPr>
      <w:r>
        <w:rPr>
          <w:b/>
          <w:bCs/>
        </w:rPr>
        <w:t xml:space="preserve">Una delegazione casertana di Fratelli d’Italia a Dubrovnik per il congresso europeo sulla famiglia </w:t>
      </w:r>
    </w:p>
    <w:p w14:paraId="1562FFD1" w14:textId="4665512C" w:rsidR="00B94D67" w:rsidRDefault="008253A1" w:rsidP="00200605">
      <w:pPr>
        <w:jc w:val="both"/>
      </w:pPr>
      <w:r w:rsidRPr="00B0177D">
        <w:t>Si è appena concluso l’incontro dei conservatori e riformisti europei tenutosi lo scorso</w:t>
      </w:r>
      <w:r w:rsidR="00273090" w:rsidRPr="00B0177D">
        <w:t xml:space="preserve"> fine settimana</w:t>
      </w:r>
      <w:r w:rsidRPr="00B0177D">
        <w:t xml:space="preserve"> a Dubrovnik, in Croazia. </w:t>
      </w:r>
      <w:r w:rsidR="00B94D67" w:rsidRPr="00B0177D">
        <w:t xml:space="preserve">L'obiettivo del Partito ECR, il partito dei conservatori e riformisti europei guidati dalla leader Giorgia Meloni, è </w:t>
      </w:r>
      <w:r w:rsidRPr="00B0177D">
        <w:t>stato quello di</w:t>
      </w:r>
      <w:r w:rsidR="00B94D67" w:rsidRPr="00B0177D">
        <w:t xml:space="preserve"> consolidare i legami tra i conservatori di tutta Europa, valorizzando la famiglia come elemento centrale della società. Questo il motivo che ha portato</w:t>
      </w:r>
      <w:r w:rsidR="008F15BC" w:rsidRPr="00B0177D">
        <w:t xml:space="preserve"> una delegazione casertana di Fratelli d’Italia</w:t>
      </w:r>
      <w:r w:rsidR="00B94D67" w:rsidRPr="00B0177D">
        <w:t xml:space="preserve"> a</w:t>
      </w:r>
      <w:r w:rsidR="008F15BC" w:rsidRPr="00B0177D">
        <w:t xml:space="preserve"> vo</w:t>
      </w:r>
      <w:r w:rsidRPr="00B0177D">
        <w:t xml:space="preserve">lare nella Ragusa croata </w:t>
      </w:r>
      <w:r w:rsidR="008F15BC" w:rsidRPr="00B0177D">
        <w:t>per prendere parte al</w:t>
      </w:r>
      <w:r w:rsidR="00B94D67" w:rsidRPr="00B0177D">
        <w:t xml:space="preserve"> secondo congresso europeo sulla fa</w:t>
      </w:r>
      <w:r w:rsidRPr="00B0177D">
        <w:t>miglia</w:t>
      </w:r>
      <w:r w:rsidR="00B94D67" w:rsidRPr="00B0177D">
        <w:t xml:space="preserve">. L’incontro dei conservatori ha rappresentato un'importante opportunità per riunire leader, delegati e sostenitori da vari Paesi europei, uniti dalla volontà di affrontare con serietà alcune delle sfide più pressanti del continente, come la questione demografica, l’influenza dei social media e il potenziamento dei sistemi educativi. </w:t>
      </w:r>
      <w:r w:rsidR="008F15BC" w:rsidRPr="00B0177D">
        <w:t>“</w:t>
      </w:r>
      <w:r w:rsidR="00B94D67" w:rsidRPr="00B0177D">
        <w:rPr>
          <w:i/>
          <w:iCs/>
        </w:rPr>
        <w:t xml:space="preserve">Il Secondo Congresso Europeo sulla Famiglia non è stato soltanto un momento di riflessione e confronto politico, ma anche un’opportunità per creare connessioni, condividere idee innovative e rafforzare </w:t>
      </w:r>
      <w:r w:rsidR="008F15BC" w:rsidRPr="00B0177D">
        <w:rPr>
          <w:i/>
          <w:iCs/>
        </w:rPr>
        <w:t>l’</w:t>
      </w:r>
      <w:r w:rsidR="00B94D67" w:rsidRPr="00B0177D">
        <w:rPr>
          <w:i/>
          <w:iCs/>
        </w:rPr>
        <w:t>impegno comune verso politiche che supportino le famiglie europee in un contesto socioculturale in evoluzione</w:t>
      </w:r>
      <w:r w:rsidR="00273090" w:rsidRPr="00B0177D">
        <w:t xml:space="preserve"> </w:t>
      </w:r>
      <w:r w:rsidR="008F15BC" w:rsidRPr="00B0177D">
        <w:t xml:space="preserve">- afferma Eliana Colamatteo, responsabile del dipartimento provinciale di </w:t>
      </w:r>
      <w:r w:rsidR="00273090" w:rsidRPr="00B0177D">
        <w:t>F</w:t>
      </w:r>
      <w:r w:rsidR="008F15BC" w:rsidRPr="00B0177D">
        <w:t>ratelli d’Italia</w:t>
      </w:r>
      <w:r w:rsidR="00D80245">
        <w:t xml:space="preserve"> di Caserta</w:t>
      </w:r>
      <w:r w:rsidR="00273090" w:rsidRPr="00B0177D">
        <w:t xml:space="preserve"> per le</w:t>
      </w:r>
      <w:r w:rsidR="008F15BC" w:rsidRPr="00B0177D">
        <w:t xml:space="preserve"> Politiche Europee-</w:t>
      </w:r>
      <w:r w:rsidR="00B94D67" w:rsidRPr="00B0177D">
        <w:t xml:space="preserve"> </w:t>
      </w:r>
      <w:r w:rsidR="008F15BC" w:rsidRPr="00B0177D">
        <w:rPr>
          <w:i/>
          <w:iCs/>
        </w:rPr>
        <w:t>Basti pensare alle problematiche</w:t>
      </w:r>
      <w:r w:rsidR="00A26DC2" w:rsidRPr="00B0177D">
        <w:rPr>
          <w:i/>
          <w:iCs/>
        </w:rPr>
        <w:t xml:space="preserve"> legate al calo della natalità e</w:t>
      </w:r>
      <w:r w:rsidR="009666C2">
        <w:rPr>
          <w:i/>
          <w:iCs/>
        </w:rPr>
        <w:t>d ai temi</w:t>
      </w:r>
      <w:r w:rsidR="008F15BC" w:rsidRPr="00B0177D">
        <w:rPr>
          <w:i/>
          <w:iCs/>
        </w:rPr>
        <w:t xml:space="preserve"> previdenzial</w:t>
      </w:r>
      <w:r w:rsidR="009666C2">
        <w:rPr>
          <w:i/>
          <w:iCs/>
        </w:rPr>
        <w:t>i</w:t>
      </w:r>
      <w:r w:rsidR="008F15BC" w:rsidRPr="00B0177D">
        <w:rPr>
          <w:i/>
          <w:iCs/>
        </w:rPr>
        <w:t xml:space="preserve"> </w:t>
      </w:r>
      <w:r w:rsidR="00434E08" w:rsidRPr="00B0177D">
        <w:rPr>
          <w:i/>
          <w:iCs/>
        </w:rPr>
        <w:t>che attanagliano il nostro paese</w:t>
      </w:r>
      <w:r w:rsidR="0013784F" w:rsidRPr="00B0177D">
        <w:rPr>
          <w:i/>
          <w:iCs/>
        </w:rPr>
        <w:t xml:space="preserve">, </w:t>
      </w:r>
      <w:r w:rsidR="00200605" w:rsidRPr="00B0177D">
        <w:rPr>
          <w:i/>
          <w:iCs/>
        </w:rPr>
        <w:t>ma anche al gender gap nel mondo del lavoro che vede tante madri costrette a scegliere tra famiglia e professione. T</w:t>
      </w:r>
      <w:r w:rsidR="0013784F" w:rsidRPr="00B0177D">
        <w:rPr>
          <w:i/>
          <w:iCs/>
        </w:rPr>
        <w:t>a</w:t>
      </w:r>
      <w:r w:rsidR="00A26DC2" w:rsidRPr="00B0177D">
        <w:rPr>
          <w:i/>
          <w:iCs/>
        </w:rPr>
        <w:t>nte sono state le misure in tal senso adottate</w:t>
      </w:r>
      <w:r w:rsidRPr="00B0177D">
        <w:rPr>
          <w:i/>
          <w:iCs/>
        </w:rPr>
        <w:t xml:space="preserve"> in Italia</w:t>
      </w:r>
      <w:r w:rsidR="00A26DC2" w:rsidRPr="00B0177D">
        <w:rPr>
          <w:i/>
          <w:iCs/>
        </w:rPr>
        <w:t xml:space="preserve"> dal governo</w:t>
      </w:r>
      <w:r w:rsidR="0013784F" w:rsidRPr="00B0177D">
        <w:rPr>
          <w:i/>
          <w:iCs/>
        </w:rPr>
        <w:t xml:space="preserve"> Meloni</w:t>
      </w:r>
      <w:r w:rsidR="00A26DC2" w:rsidRPr="00B0177D">
        <w:rPr>
          <w:i/>
          <w:iCs/>
        </w:rPr>
        <w:t xml:space="preserve"> in questi due anni</w:t>
      </w:r>
      <w:r w:rsidR="00B0177D" w:rsidRPr="00B0177D">
        <w:rPr>
          <w:i/>
          <w:iCs/>
        </w:rPr>
        <w:t xml:space="preserve"> come il</w:t>
      </w:r>
      <w:r w:rsidR="0013784F" w:rsidRPr="00B0177D">
        <w:rPr>
          <w:i/>
          <w:iCs/>
        </w:rPr>
        <w:t xml:space="preserve"> </w:t>
      </w:r>
      <w:r w:rsidR="00A26DC2" w:rsidRPr="00B0177D">
        <w:rPr>
          <w:i/>
          <w:iCs/>
        </w:rPr>
        <w:t>Bonus Mamme, ossia la decontribuzione fino a 3mila euro annui per le madri dipendenti dal secondo figlio in su</w:t>
      </w:r>
      <w:r w:rsidR="0013784F" w:rsidRPr="00B0177D">
        <w:rPr>
          <w:i/>
          <w:iCs/>
        </w:rPr>
        <w:t xml:space="preserve">, </w:t>
      </w:r>
      <w:r w:rsidR="00B0177D" w:rsidRPr="00B0177D">
        <w:rPr>
          <w:i/>
          <w:iCs/>
        </w:rPr>
        <w:t>i</w:t>
      </w:r>
      <w:r w:rsidR="0013784F" w:rsidRPr="00B0177D">
        <w:rPr>
          <w:i/>
          <w:iCs/>
        </w:rPr>
        <w:t xml:space="preserve">l bonus asili nido, </w:t>
      </w:r>
      <w:r w:rsidR="00B0177D" w:rsidRPr="00B0177D">
        <w:rPr>
          <w:i/>
          <w:iCs/>
        </w:rPr>
        <w:t xml:space="preserve">il </w:t>
      </w:r>
      <w:r w:rsidR="0013784F" w:rsidRPr="00B0177D">
        <w:rPr>
          <w:i/>
          <w:iCs/>
        </w:rPr>
        <w:t xml:space="preserve">bonus nuovi nati e </w:t>
      </w:r>
      <w:r w:rsidR="00B0177D" w:rsidRPr="00B0177D">
        <w:rPr>
          <w:i/>
          <w:iCs/>
        </w:rPr>
        <w:t>l’</w:t>
      </w:r>
      <w:r w:rsidR="0013784F" w:rsidRPr="00B0177D">
        <w:rPr>
          <w:i/>
          <w:iCs/>
        </w:rPr>
        <w:t>aumento del congedo parentale indennizzato all’80%, da poco approvato nella manovra di bilancio 2025.</w:t>
      </w:r>
      <w:r w:rsidR="00273090" w:rsidRPr="00B0177D">
        <w:rPr>
          <w:i/>
          <w:iCs/>
        </w:rPr>
        <w:t xml:space="preserve"> L’Unione europea deve prendere la stessa rotta, u</w:t>
      </w:r>
      <w:r w:rsidRPr="00B0177D">
        <w:rPr>
          <w:i/>
          <w:iCs/>
        </w:rPr>
        <w:t>na Europa</w:t>
      </w:r>
      <w:r w:rsidR="00434E08" w:rsidRPr="00B0177D">
        <w:rPr>
          <w:i/>
          <w:iCs/>
        </w:rPr>
        <w:t xml:space="preserve"> senza figli</w:t>
      </w:r>
      <w:r w:rsidR="00273090" w:rsidRPr="00B0177D">
        <w:rPr>
          <w:i/>
          <w:iCs/>
        </w:rPr>
        <w:t xml:space="preserve"> </w:t>
      </w:r>
      <w:r w:rsidR="00434E08" w:rsidRPr="00B0177D">
        <w:rPr>
          <w:i/>
          <w:iCs/>
        </w:rPr>
        <w:t>è un</w:t>
      </w:r>
      <w:r w:rsidRPr="00B0177D">
        <w:rPr>
          <w:i/>
          <w:iCs/>
        </w:rPr>
        <w:t>a Europa</w:t>
      </w:r>
      <w:r w:rsidR="00434E08" w:rsidRPr="00B0177D">
        <w:rPr>
          <w:i/>
          <w:iCs/>
        </w:rPr>
        <w:t xml:space="preserve"> senza futuro</w:t>
      </w:r>
      <w:r w:rsidR="00434E08" w:rsidRPr="00B0177D">
        <w:t>”.</w:t>
      </w:r>
      <w:r w:rsidR="00B94D67" w:rsidRPr="00B0177D">
        <w:t xml:space="preserve"> </w:t>
      </w:r>
      <w:r w:rsidRPr="00B0177D">
        <w:t>In</w:t>
      </w:r>
      <w:r w:rsidR="00200605" w:rsidRPr="00B0177D">
        <w:t xml:space="preserve"> un periodo di incertezze e sfide geopolitiche la famiglia continua </w:t>
      </w:r>
      <w:r w:rsidR="009666C2">
        <w:t xml:space="preserve">a rappresentare </w:t>
      </w:r>
      <w:r w:rsidR="00200605" w:rsidRPr="00B0177D">
        <w:t>dunque un elemento imprescindibile per la stabilità e</w:t>
      </w:r>
      <w:r w:rsidR="00D80245">
        <w:t>d</w:t>
      </w:r>
      <w:r w:rsidR="00200605" w:rsidRPr="00B0177D">
        <w:t xml:space="preserve"> il benessere dell’Italia e dell’Europa.</w:t>
      </w:r>
      <w:r w:rsidR="00273090" w:rsidRPr="00B0177D">
        <w:t xml:space="preserve"> </w:t>
      </w:r>
      <w:r w:rsidR="009666C2">
        <w:t xml:space="preserve">Diversi </w:t>
      </w:r>
      <w:r w:rsidR="00273090" w:rsidRPr="00B0177D">
        <w:t xml:space="preserve">gli autorevoli relatori intervenuti ai vari panel </w:t>
      </w:r>
      <w:r w:rsidR="009666C2">
        <w:t xml:space="preserve">di lavoro </w:t>
      </w:r>
      <w:r w:rsidR="00273090" w:rsidRPr="00B0177D">
        <w:t>tra cui il ministro</w:t>
      </w:r>
      <w:r w:rsidR="009666C2">
        <w:t xml:space="preserve"> della famiglia</w:t>
      </w:r>
      <w:r w:rsidR="00273090" w:rsidRPr="00B0177D">
        <w:t xml:space="preserve"> Roccella, </w:t>
      </w:r>
      <w:r w:rsidR="00B0177D" w:rsidRPr="00B0177D">
        <w:t xml:space="preserve">il vicepresidente del parlamento europeo Sberna, </w:t>
      </w:r>
      <w:r w:rsidR="00273090" w:rsidRPr="00B0177D">
        <w:t xml:space="preserve">il vicepresidente della </w:t>
      </w:r>
      <w:proofErr w:type="gramStart"/>
      <w:r w:rsidR="00273090" w:rsidRPr="00B0177D">
        <w:t>camera</w:t>
      </w:r>
      <w:r w:rsidR="00B0177D" w:rsidRPr="00B0177D">
        <w:t xml:space="preserve"> dei deputati</w:t>
      </w:r>
      <w:proofErr w:type="gramEnd"/>
      <w:r w:rsidR="00273090" w:rsidRPr="00B0177D">
        <w:t xml:space="preserve"> Rampell</w:t>
      </w:r>
      <w:r w:rsidR="00B0177D" w:rsidRPr="00B0177D">
        <w:t>i.</w:t>
      </w:r>
      <w:r w:rsidR="00273090" w:rsidRPr="00B0177D">
        <w:t xml:space="preserve"> </w:t>
      </w:r>
      <w:r w:rsidR="00200605" w:rsidRPr="00B0177D">
        <w:t>A rappresentare la delegazione casertana i consiglieri comunali</w:t>
      </w:r>
      <w:r w:rsidRPr="00B0177D">
        <w:t xml:space="preserve"> Paolo Santonastaso di Caserta e Andrea Boggia di Piedimonte Matese, i consiglieri del forum giovanile di Caserta Myriam De Lucia e Mattia Atzori, il rappresentante di Gioventù Nazionale Rodolfo Emanuele Barbato e la dirigente provinciale </w:t>
      </w:r>
      <w:proofErr w:type="spellStart"/>
      <w:r w:rsidRPr="00B0177D">
        <w:t>Fdi</w:t>
      </w:r>
      <w:proofErr w:type="spellEnd"/>
      <w:r w:rsidRPr="00B0177D">
        <w:t xml:space="preserve"> Eliana Colamatteo.</w:t>
      </w:r>
    </w:p>
    <w:sectPr w:rsidR="00B94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F1"/>
    <w:rsid w:val="0013784F"/>
    <w:rsid w:val="00200605"/>
    <w:rsid w:val="00265ACE"/>
    <w:rsid w:val="00273090"/>
    <w:rsid w:val="003C5E4F"/>
    <w:rsid w:val="00434E08"/>
    <w:rsid w:val="004B3C84"/>
    <w:rsid w:val="0055620A"/>
    <w:rsid w:val="005A3871"/>
    <w:rsid w:val="00753587"/>
    <w:rsid w:val="008253A1"/>
    <w:rsid w:val="008F15BC"/>
    <w:rsid w:val="009666C2"/>
    <w:rsid w:val="009E2F16"/>
    <w:rsid w:val="00A26DC2"/>
    <w:rsid w:val="00B0177D"/>
    <w:rsid w:val="00B677F1"/>
    <w:rsid w:val="00B94D67"/>
    <w:rsid w:val="00C561A5"/>
    <w:rsid w:val="00D80245"/>
    <w:rsid w:val="00EA3630"/>
    <w:rsid w:val="00F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9055"/>
  <w15:chartTrackingRefBased/>
  <w15:docId w15:val="{B2B5D454-41D8-4775-80EA-59A4C22E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7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7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7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7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7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7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7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7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7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77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77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7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77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77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77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7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7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77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77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77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7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77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7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Marro</dc:creator>
  <cp:keywords/>
  <dc:description/>
  <cp:lastModifiedBy>Tony Marro</cp:lastModifiedBy>
  <cp:revision>5</cp:revision>
  <dcterms:created xsi:type="dcterms:W3CDTF">2024-10-21T13:14:00Z</dcterms:created>
  <dcterms:modified xsi:type="dcterms:W3CDTF">2024-10-21T16:30:00Z</dcterms:modified>
</cp:coreProperties>
</file>